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CVE</w:t>
      </w:r>
    </w:p>
    <w:p>
      <w:pPr>
        <w:pStyle w:val="4"/>
      </w:pPr>
      <w:r>
        <w:t>개요</w:t>
      </w:r>
    </w:p>
    <w:p>
      <w:r>
        <w:t>CVE(Common Vulnerabilities and Exposures)는 공개적으로 알려진 보안 취약점에 대해 고유 식별자를 부여하는 국제 표준 체계입니다. 미국 MITRE가 관리하며, NVD(National Vulnerability Database)에서 각 CVE에 대한 CVSS(Common Vulnerability Scoring System) 점수와 상세 분석 정보를 제공합니다.</w:t>
      </w:r>
    </w:p>
    <w:p>
      <w:r>
        <w:t>소나 웹 콘솔의 CVE 메뉴에서는 수집된 CVE 데이터베이스를 조회하고, 각 취약점의 CVSS 점수(버전 2.0, 3.x, 4.0)를 확인할 수 있습니다. XDR 라이선스가 활성화된 환경에서는 특정 CVE에 영향받는 내부 자산 목록도 함께 확인할 수 있습니다.</w:t>
      </w:r>
    </w:p>
    <w:p>
      <w:r>
        <w:t xml:space="preserve">CVE 상세 화면에서는 해당 취약점의 근본 원인에 해당하는 </w:t>
      </w:r>
      <w:hyperlink r:id="rId10">
        <w:r>
          <w:rPr>
            <w:rStyle w:val="a6"/>
          </w:rPr>
          <w:t>CWE</w:t>
        </w:r>
      </w:hyperlink>
      <w:r>
        <w:t xml:space="preserve"> 목록을 함께 확인할 수 있습니다. CWE 항목을 클릭하면 CWE 상세 페이지로 이동합니다.</w:t>
      </w:r>
    </w:p>
    <w:p>
      <w:r>
        <w:t>CVE 메뉴는 조회 전용이며, 추가/수정/삭제 기능을 제공하지 않습니다. 사용자 이상의 계정으로 이용할 수 있습니다.</w:t>
      </w:r>
    </w:p>
    <w:p>
      <w:pPr>
        <w:pStyle w:val="4"/>
      </w:pPr>
      <w:r>
        <w:t>CVE 목록 조회/검색</w:t>
      </w:r>
    </w:p>
    <w:p>
      <w:r>
        <w:rPr>
          <w:b w:val="on"/>
        </w:rPr>
        <w:t>보안정보 &gt; CVE</w:t>
      </w:r>
      <w:r>
        <w:t>에서 CVE 목록을 조회하거나 검색할 수 있습니다.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CVE ID</w:t>
      </w:r>
      <w:r>
        <w:t>: CVE 식별자 (예: CVE-2024-12345)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취약점에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자산</w:t>
      </w:r>
      <w:r>
        <w:t>: 해당 CVE에 영향받는 자산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CVSS4</w:t>
      </w:r>
      <w:r>
        <w:t>: CVSS 버전 4.0 기본 점수 (0.0~10.0). 점수 범위에 따라 색상 뱃지로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CVSS3</w:t>
      </w:r>
      <w:r>
        <w:t>: CVSS 버전 3.x 기본 점수 (0.0~10.0). 점수 범위에 따라 색상 뱃지로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CVSS2</w:t>
      </w:r>
      <w:r>
        <w:t>: CVSS 버전 2.0 기본 점수 (0.0~10.0). 점수 범위에 따라 색상 뱃지로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생성일</w:t>
      </w:r>
      <w:r>
        <w:t>: CVE가 공개(published)된 날짜</w:t>
      </w:r>
    </w:p>
    <w:p>
      <w:r>
        <w:t>CVSS 점수는 다음과 같은 색상으로 위험도를 구분합니다: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점수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위험도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색상</w:t>
            </w:r>
          </w:p>
        </w:tc>
      </w:tr>
      <w:tr>
        <w:tc>
          <w:p>
            <w:pPr>
              <w:spacing w:before="0" w:after="0"/>
            </w:pPr>
            <w:r>
              <w:t>0.0~1.9</w:t>
            </w:r>
          </w:p>
        </w:tc>
        <w:tc>
          <w:p>
            <w:pPr>
              <w:spacing w:before="0" w:after="0"/>
            </w:pPr>
            <w:r>
              <w:t>낮음</w:t>
            </w:r>
          </w:p>
        </w:tc>
        <w:tc>
          <w:p>
            <w:pPr>
              <w:spacing w:before="0" w:after="0"/>
            </w:pPr>
            <w:r>
              <w:t>녹색</w:t>
            </w:r>
          </w:p>
        </w:tc>
      </w:tr>
      <w:tr>
        <w:tc>
          <w:p>
            <w:pPr>
              <w:spacing w:before="0" w:after="0"/>
            </w:pPr>
            <w:r>
              <w:t>2.0~4.9</w:t>
            </w:r>
          </w:p>
        </w:tc>
        <w:tc>
          <w:p>
            <w:pPr>
              <w:spacing w:before="0" w:after="0"/>
            </w:pPr>
            <w:r>
              <w:t>보통</w:t>
            </w:r>
          </w:p>
        </w:tc>
        <w:tc>
          <w:p>
            <w:pPr>
              <w:spacing w:before="0" w:after="0"/>
            </w:pPr>
            <w:r>
              <w:t>노랑</w:t>
            </w:r>
          </w:p>
        </w:tc>
      </w:tr>
      <w:tr>
        <w:tc>
          <w:p>
            <w:pPr>
              <w:spacing w:before="0" w:after="0"/>
            </w:pPr>
            <w:r>
              <w:t>5.0~7.9</w:t>
            </w:r>
          </w:p>
        </w:tc>
        <w:tc>
          <w:p>
            <w:pPr>
              <w:spacing w:before="0" w:after="0"/>
            </w:pPr>
            <w:r>
              <w:t>높음</w:t>
            </w:r>
          </w:p>
        </w:tc>
        <w:tc>
          <w:p>
            <w:pPr>
              <w:spacing w:before="0" w:after="0"/>
            </w:pPr>
            <w:r>
              <w:t>주황</w:t>
            </w:r>
          </w:p>
        </w:tc>
      </w:tr>
      <w:tr>
        <w:tc>
          <w:p>
            <w:pPr>
              <w:spacing w:before="0" w:after="0"/>
            </w:pPr>
            <w:r>
              <w:t>8.0~10.0</w:t>
            </w:r>
          </w:p>
        </w:tc>
        <w:tc>
          <w:p>
            <w:pPr>
              <w:spacing w:before="0" w:after="0"/>
            </w:pPr>
            <w:r>
              <w:t>심각</w:t>
            </w:r>
          </w:p>
        </w:tc>
        <w:tc>
          <w:p>
            <w:pPr>
              <w:spacing w:before="0" w:after="0"/>
            </w:pPr>
            <w:r>
              <w:t>빨강</w:t>
            </w:r>
          </w:p>
        </w:tc>
      </w:tr>
    </w:tbl>
    <w:p>
      <w:r>
        <w:t>점수가 없는 경우 N/A로 표시됩니다.</w:t>
      </w:r>
    </w:p>
    <w:p>
      <w:r>
        <w:t>목록 상단의 검색란에 키워드를 입력하면 해당 키워드가 포함된 CVE만 필터링됩니다.</w:t>
      </w:r>
    </w:p>
    <w:p>
      <w:pPr>
        <w:pStyle w:val="a7"/>
      </w:pPr>
      <w:r>
        <w:t>목록 다운로드</w:t>
      </w:r>
    </w:p>
    <w:p>
      <w:r>
        <w:t xml:space="preserve">CVE 목록을 파일로 다운로드하려면 목록 상단의 </w:t>
      </w:r>
      <w:r>
        <w:rPr>
          <w:b w:val="on"/>
        </w:rPr>
        <w:t>다운로드</w:t>
      </w:r>
      <w:r>
        <w:t>를 클릭하세요. 다운로드 파일에는 CVE 코드, 설명, 자산, CVSS4, CVSS3, CVSS2, 생성일 항목이 포함됩니다. 최대 1,000건까지 다운로드할 수 있습니다.</w:t>
      </w:r>
    </w:p>
    <w:p>
      <w:pPr>
        <w:pStyle w:val="a7"/>
      </w:pPr>
      <w:r>
        <w:t>목록 새로 고침</w:t>
      </w:r>
    </w:p>
    <w:p>
      <w:r>
        <w:t xml:space="preserve">CVE 목록을 최신 정보로 조회하려면 목록 상단의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CVE 상세 조회</w:t>
      </w:r>
    </w:p>
    <w:p>
      <w:r>
        <w:t>CVE 목록에서 특정 행을 클릭하면 화면 오른쪽에 상세 정보 패널이 열립니다.</w:t>
      </w:r>
    </w:p>
    <w:p>
      <w:r>
        <w:drawing>
          <wp:inline distT="0" distR="0" distB="0" distL="0">
            <wp:extent cx="5715000" cy="336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상세 정보 패널에는 다음 항목이 표시됩니다: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취약점에 대한 상세 설명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연관 CWE</w:t>
      </w:r>
      <w:r>
        <w:t>: 해당 CVE와 관련된 CWE(Common Weakness Enumeration) 목록. NVD에서 분류한 CWE만 표시되며, CWE ID와 이름이 함께 표시됩니다. CWE ID를 클릭하면 해당 CWE 상세 페이지로 이동합니다.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생성일</w:t>
      </w:r>
      <w:r>
        <w:t>: CVE가 공개된 날짜</w:t>
      </w:r>
    </w:p>
    <w:p>
      <w:pPr>
        <w:pStyle w:val="a7"/>
      </w:pPr>
      <w:r>
        <w:t>CVSS 점수</w:t>
      </w:r>
    </w:p>
    <w:p>
      <w:r>
        <w:t>상세 정보 패널의 CVSS 점수 섹션에서는 해당 CVE의 CVSS 점수를 버전별로 확인할 수 있습니다. CVSS 점수 테이블에는 다음 항목이 표시됩니다: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버전</w:t>
      </w:r>
      <w:r>
        <w:t>: CVSS 버전 (4.0, 3.1, 3.0, 2.0)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기본 위험도</w:t>
      </w:r>
      <w:r>
        <w:t>: 위험도 등급 (예: CRITICAL, HIGH, MEDIUM, LOW)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CVSS 벡터</w:t>
      </w:r>
      <w:r>
        <w:t>: CVSS 벡터 문자열. 커서를 올리면 벡터의 각 항목(공격 벡터, 공격 복잡도, 필요 권한, 사용자 상호작용 등)을 상세히 확인할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기본 점수</w:t>
      </w:r>
      <w:r>
        <w:t>: 기본 점수 (0.0~10.0)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악용 가능성 점수</w:t>
      </w:r>
      <w:r>
        <w:t>: 악용 가능성 점수 (0.0~10.0)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영향도 점수</w:t>
      </w:r>
      <w:r>
        <w:t>: 영향도 점수 (0.0~10.0)</w:t>
      </w:r>
    </w:p>
    <w:p>
      <w:r>
        <w:t>동일 버전에 여러 출처의 점수가 있는 경우, 점수가 가장 높은 항목만 표시됩니다.</w:t>
      </w:r>
    </w:p>
    <w:p>
      <w:pPr>
        <w:pStyle w:val="a7"/>
      </w:pPr>
      <w:r>
        <w:t>영향 자산</w:t>
      </w:r>
    </w:p>
    <w:p>
      <w:r>
        <w:t>XDR 라이선스가 활성화된 환경에서는 상세 정보 패널에 영향 자산 섹션이 추가로 표시됩니다. 이 섹션에서는 해당 CVE에 영향받는 내부 자산 목록을 확인할 수 있습니다.</w:t>
      </w:r>
    </w:p>
    <w:p>
      <w:r>
        <w:drawing>
          <wp:inline distT="0" distR="0" distB="0" distL="0">
            <wp:extent cx="5715000" cy="3365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영향 자산 테이블에는 다음 항목이 표시됩니다: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중요도</w:t>
      </w:r>
      <w:r>
        <w:t>: 자산의 중요도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사이트</w:t>
      </w:r>
      <w:r>
        <w:t>: 자산이 소속된 사이트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IP 주소</w:t>
      </w:r>
      <w:r>
        <w:t>: 자산의 IP 주소. 클릭하면 해당 자산의 상세 페이지로 이동합니다.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분류</w:t>
      </w:r>
      <w:r>
        <w:t>: 자산의 분류. 분류가 없으면 미분류로 표시됩니다.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호스트명</w:t>
      </w:r>
      <w:r>
        <w:t>: 자산의 호스트명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담당자</w:t>
      </w:r>
      <w:r>
        <w:t>: 자산의 담당자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부서</w:t>
      </w:r>
      <w:r>
        <w:t>: 담당자의 소속 부서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수정일</w:t>
      </w:r>
      <w:r>
        <w:t>: 자산 정보의 최근 수정일</w:t>
      </w:r>
    </w:p>
    <w:p>
      <w:r>
        <w:t xml:space="preserve">영향 자산 목록에서 </w:t>
      </w:r>
      <w:r>
        <w:rPr>
          <w:b w:val="on"/>
        </w:rPr>
        <w:t>쿼리 창 열기</w:t>
      </w:r>
      <w:r>
        <w:t xml:space="preserve">를 클릭하면 해당 CVE에 영향받는 자산을 조회하는 쿼리가 새 창에서 실행됩니다. 자산이 있는 경우 </w:t>
      </w:r>
      <w:r>
        <w:rPr>
          <w:b w:val="on"/>
        </w:rPr>
        <w:t>다운로드</w:t>
      </w:r>
      <w:r>
        <w:t>를 클릭하여 영향 자산 목록을 파일로 다운로드할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