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수집 모델</w:t>
      </w:r>
    </w:p>
    <w:p>
      <w:pPr>
        <w:pStyle w:val="4"/>
      </w:pPr>
      <w:r>
        <w:t>개요</w:t>
      </w:r>
    </w:p>
    <w:p>
      <w:r>
        <w:t>수집 모델은 데이터의 수집부터 정규화에 이르는 일련의 데이터 처리 과정을 정의하는 로드맵과 같습니다. 수집 모델은 원본 데이터를 수집기가 어떻게 수집해야 하는지, 수집된 데이터를 어떻게 파싱할 것인지, 파싱한 데이터를 어떻게 정규화할 것인지 모두 정의합니다.</w:t>
      </w:r>
    </w:p>
    <w:p>
      <w:r>
        <w:t>수집 모델에 따라 파서가 지정되어 있지 않은 경우도 있습니다. 로그 데이터가 이미 구조화된 형태로 되어 있을 경우에는 별도의 파싱 과정이 필요하지 않습니다. 예를 들어, 데이터베이스에 있는 데이터는 이미 필드별로 구분되어 있으므로 별도로 파싱할 필요가 없습니다.</w:t>
      </w:r>
    </w:p>
    <w:p>
      <w:pPr>
        <w:pStyle w:val="a7"/>
      </w:pPr>
      <w:r>
        <w:t>앱 수집 모델과 기본 수집 모델</w:t>
      </w:r>
    </w:p>
    <w:p>
      <w:r>
        <w:t>수집 모델은 기본 수집 모델과 앱 수집 모델로 구분할 수 있습니다. 파서와 마찬가지로 관리자가 수집 모델을 구성해 사용해야 하는 경우는 많지 않습니다.</w:t>
      </w:r>
    </w:p>
    <w:p>
      <w:r>
        <w:rPr>
          <w:b w:val="on"/>
        </w:rPr>
        <w:t>기본 수집 모델</w:t>
      </w:r>
    </w:p>
    <w:p>
      <w:r>
        <w:t>앱을 설치하지 않은 상태에서 로그프레소 소나에서 설정할 수 있는 수집 모델. 초기에는 다음과 같이 두 가지 기본 수집 모델만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WTMP</w:t>
            </w:r>
          </w:p>
        </w:tc>
        <w:tc>
          <w:p>
            <w:pPr>
              <w:spacing w:before="0" w:after="0"/>
            </w:pPr>
            <w:r>
              <w:t>wtmp 로그 파일의 수집, 정규화 방법을 정의한 수집 모델</w:t>
            </w:r>
          </w:p>
        </w:tc>
      </w:tr>
      <w:tr>
        <w:tc>
          <w:p>
            <w:pPr>
              <w:spacing w:before="0" w:after="0"/>
            </w:pPr>
            <w:r>
              <w:t>윈도우 XML 이벤트 로그</w:t>
            </w:r>
          </w:p>
        </w:tc>
        <w:tc>
          <w:p>
            <w:pPr>
              <w:spacing w:before="0" w:after="0"/>
            </w:pPr>
            <w:r>
              <w:t>윈도우의 이벤트 로그를 수집/정규화하는 방법을 정의한 수집 모델</w:t>
            </w:r>
          </w:p>
        </w:tc>
      </w:tr>
    </w:tbl>
    <w:p>
      <w:pPr>
        <w:pStyle w:val="af1"/>
      </w:pPr>
      <w:r>
        <w:t>윈도우 XML 이벤트 로그 수집 모델은 윈도우 센트리가 있는 환경에서 사용할 수 있습니다.</w:t>
      </w:r>
    </w:p>
    <w:p>
      <w:r>
        <w:t xml:space="preserve">다음은 로그프레소 소나에서 설정할 수 있는 기본 수집 모델의 유형입니다. 유형에 따라 수집기의 </w:t>
      </w:r>
      <w:hyperlink r:id="rId10">
        <w:r>
          <w:rPr>
            <w:rStyle w:val="a6"/>
          </w:rPr>
          <w:t>수집 설정</w:t>
        </w:r>
      </w:hyperlink>
      <w:r>
        <w:t xml:space="preserve"> 항목이 결정됩니다.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 유형</w:t>
            </w:r>
          </w:p>
        </w:tc>
        <w:tc>
          <w:tcPr>
            <w:shd w:fill="eeeeee"/>
          </w:tcPr>
          <w:p>
            <w:pPr>
              <w:spacing w:before="0" w:after="0"/>
            </w:pPr>
            <w:r>
              <w:rPr>
                <w:rFonts w:ascii="맑은 고딕" w:hAnsi="맑은 고딕" w:cs="맑은 고딕" w:eastAsia="맑은 고딕"/>
              </w:rPr>
              <w:t>설명</w:t>
            </w:r>
          </w:p>
        </w:tc>
      </w:tr>
      <w:tr>
        <w:tc>
          <w:p>
            <w:pPr>
              <w:spacing w:before="0" w:after="0"/>
            </w:pPr>
            <w:r>
              <w:t>CEP 이벤트</w:t>
            </w:r>
          </w:p>
        </w:tc>
        <w:tc>
          <w:p>
            <w:pPr>
              <w:spacing w:before="0" w:after="0"/>
            </w:pPr>
            <w:r>
              <w:t>이벤트 연관 분석(CEP) 기능을 이용하는 데이터 수집</w:t>
            </w:r>
          </w:p>
        </w:tc>
      </w:tr>
      <w:tr>
        <w:tc>
          <w:p>
            <w:pPr>
              <w:spacing w:before="0" w:after="0"/>
            </w:pPr>
            <w:r>
              <w:t>DNS 스니퍼</w:t>
            </w:r>
          </w:p>
        </w:tc>
        <w:tc>
          <w:p>
            <w:pPr>
              <w:spacing w:before="0" w:after="0"/>
            </w:pPr>
            <w:r>
              <w:t>PCAP 장치를 이용해 DNS 패킷을 수집</w:t>
            </w:r>
          </w:p>
        </w:tc>
      </w:tr>
      <w:tr>
        <w:tc>
          <w:p>
            <w:pPr>
              <w:spacing w:before="0" w:after="0"/>
            </w:pPr>
            <w:r>
              <w:t>FTP 디렉터리 와처</w:t>
            </w:r>
          </w:p>
        </w:tc>
        <w:tc>
          <w:p>
            <w:pPr>
              <w:spacing w:before="0" w:after="0"/>
            </w:pPr>
            <w:r>
              <w:t>FTP 통신으로 원격 호스트의 특정한 디렉터리에서 텍스트 로그 파일을 수집</w:t>
            </w:r>
          </w:p>
        </w:tc>
      </w:tr>
      <w:tr>
        <w:tc>
          <w:p>
            <w:pPr>
              <w:spacing w:before="0" w:after="0"/>
            </w:pPr>
            <w:r>
              <w:t>FTP 로테이션 로그 파일</w:t>
            </w:r>
          </w:p>
        </w:tc>
        <w:tc>
          <w:p>
            <w:pPr>
              <w:spacing w:before="0" w:after="0"/>
            </w:pPr>
            <w:r>
              <w:t>FTP 통신으로 원격 호스트에서 로테이션되는 단일 텍스트 로그 파일을 수집</w:t>
            </w:r>
          </w:p>
        </w:tc>
      </w:tr>
      <w:tr>
        <w:tc>
          <w:p>
            <w:pPr>
              <w:spacing w:before="0" w:after="0"/>
            </w:pPr>
            <w:r>
              <w:t>FTP 일자별 디렉터리</w:t>
            </w:r>
          </w:p>
        </w:tc>
        <w:tc>
          <w:p>
            <w:pPr>
              <w:spacing w:before="0" w:after="0"/>
            </w:pPr>
            <w:r>
              <w:t>FTP 통신으로 하루 단위로 생성되는 디렉터리를 순회하며 패턴과 이름이 일치하는 텍스트 로그 파일을 수집</w:t>
            </w:r>
          </w:p>
        </w:tc>
      </w:tr>
      <w:tr>
        <w:tc>
          <w:p>
            <w:pPr>
              <w:spacing w:before="0" w:after="0"/>
            </w:pPr>
            <w:r>
              <w:t>GZIP 디렉터리 와처</w:t>
            </w:r>
          </w:p>
        </w:tc>
        <w:tc>
          <w:p>
            <w:pPr>
              <w:spacing w:before="0" w:after="0"/>
            </w:pPr>
            <w:r>
              <w:t>로컬 호스트에서 GZIP 형식으로 압축된 텍스트 로그 파일을 수집</w:t>
            </w:r>
          </w:p>
        </w:tc>
      </w:tr>
      <w:tr>
        <w:tc>
          <w:p>
            <w:pPr>
              <w:spacing w:before="0" w:after="0"/>
            </w:pPr>
            <w:r>
              <w:t>HTTP POST</w:t>
            </w:r>
          </w:p>
        </w:tc>
        <w:tc>
          <w:p>
            <w:pPr>
              <w:spacing w:before="0" w:after="0"/>
            </w:pPr>
            <w:r>
              <w:t>원격 호스트가 HTTP POST 메소드로 전송하는 데이터 수집</w:t>
            </w:r>
          </w:p>
        </w:tc>
      </w:tr>
      <w:tr>
        <w:tc>
          <w:p>
            <w:pPr>
              <w:spacing w:before="0" w:after="0"/>
            </w:pPr>
            <w:r>
              <w:t>HTTP 모니터</w:t>
            </w:r>
          </w:p>
        </w:tc>
        <w:tc>
          <w:p>
            <w:pPr>
              <w:spacing w:before="0" w:after="0"/>
            </w:pPr>
            <w:r>
              <w:t>원격 호스트의 웹 서비스 응답 코드와 통계 정보를 수집</w:t>
            </w:r>
          </w:p>
        </w:tc>
      </w:tr>
      <w:tr>
        <w:tc>
          <w:p>
            <w:pPr>
              <w:spacing w:before="0" w:after="0"/>
            </w:pPr>
            <w:r>
              <w:t>HTTP 스니퍼</w:t>
            </w:r>
          </w:p>
        </w:tc>
        <w:tc>
          <w:p>
            <w:pPr>
              <w:spacing w:before="0" w:after="0"/>
            </w:pPr>
            <w:r>
              <w:t>PCAP 장치를 이용해 HTTP 패킷을 수집</w:t>
            </w:r>
          </w:p>
        </w:tc>
      </w:tr>
      <w:tr>
        <w:tc>
          <w:p>
            <w:pPr>
              <w:spacing w:before="0" w:after="0"/>
            </w:pPr>
            <w:r>
              <w:t>JDBC 수집기</w:t>
            </w:r>
          </w:p>
        </w:tc>
        <w:tc>
          <w:p>
            <w:pPr>
              <w:spacing w:before="0" w:after="0"/>
            </w:pPr>
            <w:r>
              <w:t>JDBC를 이용해 데이터베이스에서 데이터 수집</w:t>
            </w:r>
          </w:p>
        </w:tc>
      </w:tr>
      <w:tr>
        <w:tc>
          <w:p>
            <w:pPr>
              <w:spacing w:before="0" w:after="0"/>
            </w:pPr>
            <w:r>
              <w:t>NetFlow</w:t>
            </w:r>
          </w:p>
        </w:tc>
        <w:tc>
          <w:p>
            <w:pPr>
              <w:spacing w:before="0" w:after="0"/>
            </w:pPr>
            <w:r>
              <w:t>NetFlow v5/v9 패킷을 수집</w:t>
            </w:r>
          </w:p>
        </w:tc>
      </w:tr>
      <w:tr>
        <w:tc>
          <w:p>
            <w:pPr>
              <w:spacing w:before="0" w:after="0"/>
            </w:pPr>
            <w:r>
              <w:t>PCAP 디렉터리 와처</w:t>
            </w:r>
          </w:p>
        </w:tc>
        <w:tc>
          <w:p>
            <w:pPr>
              <w:spacing w:before="0" w:after="0"/>
            </w:pPr>
            <w:r>
              <w:t>로컬 디렉터리에서 PCAP 파일을 수집</w:t>
            </w:r>
          </w:p>
        </w:tc>
      </w:tr>
      <w:tr>
        <w:tc>
          <w:p>
            <w:pPr>
              <w:spacing w:before="0" w:after="0"/>
            </w:pPr>
            <w:r>
              <w:t>PCAP 패킷</w:t>
            </w:r>
          </w:p>
        </w:tc>
        <w:tc>
          <w:p>
            <w:pPr>
              <w:spacing w:before="0" w:after="0"/>
            </w:pPr>
            <w:r>
              <w:t>PCAP 장치를 이용해 모든 패킷을 수집</w:t>
            </w:r>
          </w:p>
        </w:tc>
      </w:tr>
      <w:tr>
        <w:tc>
          <w:p>
            <w:pPr>
              <w:spacing w:before="0" w:after="0"/>
            </w:pPr>
            <w:r>
              <w:t>RSS 수집기</w:t>
            </w:r>
          </w:p>
        </w:tc>
        <w:tc>
          <w:p>
            <w:pPr>
              <w:spacing w:before="0" w:after="0"/>
            </w:pPr>
            <w:r>
              <w:t>URL로 지정된 RSS 피드에서 데이터 수집</w:t>
            </w:r>
          </w:p>
        </w:tc>
      </w:tr>
      <w:tr>
        <w:tc>
          <w:p>
            <w:pPr>
              <w:spacing w:before="0" w:after="0"/>
            </w:pPr>
            <w:r>
              <w:t>SFTP WTMP 파일</w:t>
            </w:r>
          </w:p>
        </w:tc>
        <w:tc>
          <w:p>
            <w:pPr>
              <w:spacing w:before="0" w:after="0"/>
            </w:pPr>
            <w:r>
              <w:t>SFTP 통신으로 원격 호스트의 WTMP 로그를 수집</w:t>
            </w:r>
          </w:p>
        </w:tc>
      </w:tr>
      <w:tr>
        <w:tc>
          <w:p>
            <w:pPr>
              <w:spacing w:before="0" w:after="0"/>
            </w:pPr>
            <w:r>
              <w:t>SFTP 디렉터리 와처</w:t>
            </w:r>
          </w:p>
        </w:tc>
        <w:tc>
          <w:p>
            <w:pPr>
              <w:spacing w:before="0" w:after="0"/>
            </w:pPr>
            <w:r>
              <w:t>SFTP 통신으로 원격 호스트의 특정한 디렉터리에서 텍스트 로그 파일을 수집</w:t>
            </w:r>
          </w:p>
        </w:tc>
      </w:tr>
      <w:tr>
        <w:tc>
          <w:p>
            <w:pPr>
              <w:spacing w:before="0" w:after="0"/>
            </w:pPr>
            <w:r>
              <w:t>SFTP 로테이션 로그 파일</w:t>
            </w:r>
          </w:p>
        </w:tc>
        <w:tc>
          <w:p>
            <w:pPr>
              <w:spacing w:before="0" w:after="0"/>
            </w:pPr>
            <w:r>
              <w:t>SFTP 통신으로 원격 호스트에서 로테이션되는 단일 텍스트 로그 파일을 수집</w:t>
            </w:r>
          </w:p>
        </w:tc>
      </w:tr>
      <w:tr>
        <w:tc>
          <w:p>
            <w:pPr>
              <w:spacing w:before="0" w:after="0"/>
            </w:pPr>
            <w:r>
              <w:t>SFTP 일자별 디렉터리</w:t>
            </w:r>
          </w:p>
        </w:tc>
        <w:tc>
          <w:p>
            <w:pPr>
              <w:spacing w:before="0" w:after="0"/>
            </w:pPr>
            <w:r>
              <w:t>SFTP 통신으로 하루 단위로 생성되는 디렉터리를 순회하며 패턴과 이름이 일치하는 텍스트 로그 파일을 수집</w:t>
            </w:r>
          </w:p>
        </w:tc>
      </w:tr>
      <w:tr>
        <w:tc>
          <w:p>
            <w:pPr>
              <w:spacing w:before="0" w:after="0"/>
            </w:pPr>
            <w:r>
              <w:t>SNMP GET</w:t>
            </w:r>
          </w:p>
        </w:tc>
        <w:tc>
          <w:p>
            <w:pPr>
              <w:spacing w:before="0" w:after="0"/>
            </w:pPr>
            <w:r>
              <w:t>SNMP 에이전트에게서 수집한 데이터 수집</w:t>
            </w:r>
          </w:p>
        </w:tc>
      </w:tr>
      <w:tr>
        <w:tc>
          <w:p>
            <w:pPr>
              <w:spacing w:before="0" w:after="0"/>
            </w:pPr>
            <w:r>
              <w:t>SNMP 인터페이스 통계</w:t>
            </w:r>
          </w:p>
        </w:tc>
        <w:tc>
          <w:p>
            <w:pPr>
              <w:spacing w:before="0" w:after="0"/>
            </w:pPr>
            <w:r>
              <w:t>SNMP 에이전트의 네트워크 인터페이스별 트래픽 통계 수집</w:t>
            </w:r>
          </w:p>
        </w:tc>
      </w:tr>
      <w:tr>
        <w:tc>
          <w:p>
            <w:pPr>
              <w:spacing w:before="0" w:after="0"/>
            </w:pPr>
            <w:r>
              <w:t>SNMP 트랩 수신기</w:t>
            </w:r>
          </w:p>
        </w:tc>
        <w:tc>
          <w:p>
            <w:pPr>
              <w:spacing w:before="0" w:after="0"/>
            </w:pPr>
            <w:r>
              <w:t>SNMP 트랩으로 수신한 SNMP 메시지 수집</w:t>
            </w:r>
          </w:p>
        </w:tc>
      </w:tr>
      <w:tr>
        <w:tc>
          <w:p>
            <w:pPr>
              <w:spacing w:before="0" w:after="0"/>
            </w:pPr>
            <w:r>
              <w:t>SNMPv3 GET</w:t>
            </w:r>
          </w:p>
        </w:tc>
        <w:tc>
          <w:p>
            <w:pPr>
              <w:spacing w:before="0" w:after="0"/>
            </w:pPr>
            <w:r>
              <w:t>SNMPv3 에이전트에게서 수집한 데이터 수집</w:t>
            </w:r>
          </w:p>
        </w:tc>
      </w:tr>
      <w:tr>
        <w:tc>
          <w:p>
            <w:pPr>
              <w:spacing w:before="0" w:after="0"/>
            </w:pPr>
            <w:r>
              <w:t>SNMPv3 인터페이스 통계</w:t>
            </w:r>
          </w:p>
        </w:tc>
        <w:tc>
          <w:p>
            <w:pPr>
              <w:spacing w:before="0" w:after="0"/>
            </w:pPr>
            <w:r>
              <w:t>SNMPv3 에이전트의 네트워크 인터페이스별 트래픽 통계 수집</w:t>
            </w:r>
          </w:p>
        </w:tc>
      </w:tr>
      <w:tr>
        <w:tc>
          <w:p>
            <w:pPr>
              <w:spacing w:before="0" w:after="0"/>
            </w:pPr>
            <w:r>
              <w:t>SSH 실행</w:t>
            </w:r>
          </w:p>
        </w:tc>
        <w:tc>
          <w:p>
            <w:pPr>
              <w:spacing w:before="0" w:after="0"/>
            </w:pPr>
            <w:r>
              <w:t>SSH 셸에서 실행한 명령의 표준 출력을 수집</w:t>
            </w:r>
          </w:p>
        </w:tc>
      </w:tr>
      <w:tr>
        <w:tc>
          <w:p>
            <w:pPr>
              <w:spacing w:before="0" w:after="0"/>
            </w:pPr>
            <w:r>
              <w:t>TCP 포트 상태 수집기</w:t>
            </w:r>
          </w:p>
        </w:tc>
        <w:tc>
          <w:p>
            <w:pPr>
              <w:spacing w:before="0" w:after="0"/>
            </w:pPr>
            <w:r>
              <w:t>로컬/원격 호스트의 TCP 포트 개방 여부를 확인하고 결과를 수집</w:t>
            </w:r>
          </w:p>
        </w:tc>
      </w:tr>
      <w:tr>
        <w:tc>
          <w:p>
            <w:pPr>
              <w:spacing w:before="0" w:after="0"/>
            </w:pPr>
            <w:r>
              <w:t>WTMP</w:t>
            </w:r>
          </w:p>
        </w:tc>
        <w:tc>
          <w:p>
            <w:pPr>
              <w:spacing w:before="0" w:after="0"/>
            </w:pPr>
            <w:r>
              <w:t>로컬 호스트의 WTMP 로그를 수집</w:t>
            </w:r>
          </w:p>
        </w:tc>
      </w:tr>
      <w:tr>
        <w:tc>
          <w:p>
            <w:pPr>
              <w:spacing w:before="0" w:after="0"/>
            </w:pPr>
            <w:r>
              <w:t>sFlow</w:t>
            </w:r>
          </w:p>
        </w:tc>
        <w:tc>
          <w:p>
            <w:pPr>
              <w:spacing w:before="0" w:after="0"/>
            </w:pPr>
            <w:r>
              <w:t>sFlow v5 패킷을 수집</w:t>
            </w:r>
          </w:p>
        </w:tc>
      </w:tr>
      <w:tr>
        <w:tc>
          <w:p>
            <w:pPr>
              <w:spacing w:before="0" w:after="0"/>
            </w:pPr>
            <w:r>
              <w:t>디렉터리 와처</w:t>
            </w:r>
          </w:p>
        </w:tc>
        <w:tc>
          <w:p>
            <w:pPr>
              <w:spacing w:before="0" w:after="0"/>
            </w:pPr>
            <w:r>
              <w:t>로컬 호스트의 특정한 디렉터리에서 텍스트 로그 파일을 일정 주기마다 수집</w:t>
            </w:r>
          </w:p>
        </w:tc>
      </w:tr>
      <w:tr>
        <w:tc>
          <w:p>
            <w:pPr>
              <w:spacing w:before="0" w:after="0"/>
            </w:pPr>
            <w:r>
              <w:t>디스크 사용량</w:t>
            </w:r>
          </w:p>
        </w:tc>
        <w:tc>
          <w:p>
            <w:pPr>
              <w:spacing w:before="0" w:after="0"/>
            </w:pPr>
            <w:r>
              <w:t>로그프레소 소나 노드 또는 센트리의 디스크 사용량을 주기적으로 모니터링하여 수집</w:t>
            </w:r>
          </w:p>
        </w:tc>
      </w:tr>
      <w:tr>
        <w:tc>
          <w:p>
            <w:pPr>
              <w:spacing w:before="0" w:after="0"/>
            </w:pPr>
            <w:r>
              <w:t>로테이션 로그 파일</w:t>
            </w:r>
          </w:p>
        </w:tc>
        <w:tc>
          <w:p>
            <w:pPr>
              <w:spacing w:before="0" w:after="0"/>
            </w:pPr>
            <w:r>
              <w:t>로컬 호스트에서 로테이션되는 단일 텍스트 로그 파일을 수집</w:t>
            </w:r>
          </w:p>
        </w:tc>
      </w:tr>
      <w:tr>
        <w:tc>
          <w:p>
            <w:pPr>
              <w:spacing w:before="0" w:after="0"/>
            </w:pPr>
            <w:r>
              <w:t>리눅스 계정 이벤트 탐지</w:t>
            </w:r>
          </w:p>
        </w:tc>
        <w:tc>
          <w:p>
            <w:pPr>
              <w:spacing w:before="0" w:after="0"/>
            </w:pPr>
            <w:r>
              <w:t xml:space="preserve">로컬 호스트에서 계정 목록 파일 </w:t>
            </w:r>
            <w:r>
              <w:rPr>
                <w:rStyle w:val="af4"/>
              </w:rPr>
              <w:t>passwd</w:t>
            </w:r>
            <w:r>
              <w:t>의 변경사항을 수집</w:t>
            </w:r>
          </w:p>
        </w:tc>
      </w:tr>
      <w:tr>
        <w:tc>
          <w:p>
            <w:pPr>
              <w:spacing w:before="0" w:after="0"/>
            </w:pPr>
            <w:r>
              <w:t>리커시브 GZIP 디렉터리 와처</w:t>
            </w:r>
          </w:p>
        </w:tc>
        <w:tc>
          <w:p>
            <w:pPr>
              <w:spacing w:before="0" w:after="0"/>
            </w:pPr>
            <w:r>
              <w:t>로컬 호스트의 특정한 디렉터리에서 패턴과 이름이 일치하는 GZIP 로그 파일을 수집</w:t>
            </w:r>
          </w:p>
        </w:tc>
      </w:tr>
      <w:tr>
        <w:tc>
          <w:p>
            <w:pPr>
              <w:spacing w:before="0" w:after="0"/>
            </w:pPr>
            <w:r>
              <w:t>리커시브 디렉터리 와처</w:t>
            </w:r>
          </w:p>
        </w:tc>
        <w:tc>
          <w:p>
            <w:pPr>
              <w:spacing w:before="0" w:after="0"/>
            </w:pPr>
            <w:r>
              <w:t>로컬 호스트의 지정된 디렉터리에서 패턴과 이름이 일치하는 텍스트 로그 파일을 수집</w:t>
            </w:r>
          </w:p>
        </w:tc>
      </w:tr>
      <w:tr>
        <w:tc>
          <w:p>
            <w:pPr>
              <w:spacing w:before="0" w:after="0"/>
            </w:pPr>
            <w:r>
              <w:t>멀티 로테이션 로그 파일</w:t>
            </w:r>
          </w:p>
        </w:tc>
        <w:tc>
          <w:p>
            <w:pPr>
              <w:spacing w:before="0" w:after="0"/>
            </w:pPr>
            <w:r>
              <w:t>일정 주기마다 다른 경로에 백업 후 삭제하고 다시 쓰는 로그 파일들을 수집</w:t>
            </w:r>
          </w:p>
        </w:tc>
      </w:tr>
      <w:tr>
        <w:tc>
          <w:p>
            <w:pPr>
              <w:spacing w:before="0" w:after="0"/>
            </w:pPr>
            <w:r>
              <w:t>설정 파일 변경 탐지</w:t>
            </w:r>
          </w:p>
        </w:tc>
        <w:tc>
          <w:p>
            <w:pPr>
              <w:spacing w:before="0" w:after="0"/>
            </w:pPr>
            <w:r>
              <w:t>로컬 호스트에서 패턴과 이름이 일치하는 파일의 변경사항을 수집</w:t>
            </w:r>
          </w:p>
        </w:tc>
      </w:tr>
      <w:tr>
        <w:tc>
          <w:p>
            <w:pPr>
              <w:spacing w:before="0" w:after="0"/>
            </w:pPr>
            <w:r>
              <w:t>센트리 성능 로그</w:t>
            </w:r>
          </w:p>
        </w:tc>
        <w:tc>
          <w:p>
            <w:pPr>
              <w:spacing w:before="0" w:after="0"/>
            </w:pPr>
            <w:r>
              <w:t>로그프레소 소나에서 센트리 성능 로그를 일괄 수집</w:t>
            </w:r>
          </w:p>
        </w:tc>
      </w:tr>
      <w:tr>
        <w:tc>
          <w:p>
            <w:pPr>
              <w:spacing w:before="0" w:after="0"/>
            </w:pPr>
            <w:r>
              <w:t>스트림 쿼리 출력</w:t>
            </w:r>
          </w:p>
        </w:tc>
        <w:tc>
          <w:p>
            <w:pPr>
              <w:spacing w:before="0" w:after="0"/>
            </w:pPr>
            <w:r>
              <w:t>로그프레소 소나에서 스트림 쿼리의 출력 데이터를 수집</w:t>
            </w:r>
          </w:p>
        </w:tc>
      </w:tr>
      <w:tr>
        <w:tc>
          <w:p>
            <w:pPr>
              <w:spacing w:before="0" w:after="0"/>
            </w:pPr>
            <w:r>
              <w:t>시스로그 수집기</w:t>
            </w:r>
          </w:p>
        </w:tc>
        <w:tc>
          <w:p>
            <w:pPr>
              <w:spacing w:before="0" w:after="0"/>
            </w:pPr>
            <w:r>
              <w:t>원격 호스트가 전송하는 Syslog 메시지를 수집</w:t>
            </w:r>
          </w:p>
        </w:tc>
      </w:tr>
      <w:tr>
        <w:tc>
          <w:p>
            <w:pPr>
              <w:spacing w:before="0" w:after="0"/>
            </w:pPr>
            <w:r>
              <w:t>외부 프로그램</w:t>
            </w:r>
          </w:p>
        </w:tc>
        <w:tc>
          <w:p>
            <w:pPr>
              <w:spacing w:before="0" w:after="0"/>
            </w:pPr>
            <w:r>
              <w:t>로컬 호스트에서 실행한 명령, 스크립트의 표준 출력을 수집</w:t>
            </w:r>
          </w:p>
        </w:tc>
      </w:tr>
      <w:tr>
        <w:tc>
          <w:p>
            <w:pPr>
              <w:spacing w:before="0" w:after="0"/>
            </w:pPr>
            <w:r>
              <w:t>웹 키퍼</w:t>
            </w:r>
          </w:p>
        </w:tc>
        <w:tc>
          <w:p>
            <w:pPr>
              <w:spacing w:before="0" w:after="0"/>
            </w:pPr>
            <w:r>
              <w:t>MSSQL을 사용하는 구 버전 웹 키퍼의 데이터를 수집</w:t>
            </w:r>
          </w:p>
        </w:tc>
      </w:tr>
      <w:tr>
        <w:tc>
          <w:p>
            <w:pPr>
              <w:spacing w:before="0" w:after="0"/>
            </w:pPr>
            <w:r>
              <w:t>일자별 디렉터리</w:t>
            </w:r>
          </w:p>
        </w:tc>
        <w:tc>
          <w:p>
            <w:pPr>
              <w:spacing w:before="0" w:after="0"/>
            </w:pPr>
            <w:r>
              <w:t>로컬 호스트에서 하루 단위로 생성되는 디렉터리를 순회하면서 패턴과 이름이 일치하는 텍스트 로그 파일을 수집</w:t>
            </w:r>
          </w:p>
        </w:tc>
      </w:tr>
      <w:tr>
        <w:tc>
          <w:p>
            <w:pPr>
              <w:spacing w:before="0" w:after="0"/>
            </w:pPr>
            <w:r>
              <w:t>포워더 성능 로그</w:t>
            </w:r>
          </w:p>
        </w:tc>
        <w:tc>
          <w:p>
            <w:pPr>
              <w:spacing w:before="0" w:after="0"/>
              <w:ind w:left="400"/>
            </w:pPr>
            <w:r>
              <w:t>로그프레소 소나에서 전달 노드의 성능 로그를 일괄 수집</w:t>
            </w:r>
          </w:p>
        </w:tc>
      </w:tr>
    </w:tbl>
    <w:p>
      <w:r>
        <w:rPr>
          <w:b w:val="on"/>
        </w:rPr>
        <w:t>앱 수집 모델</w:t>
      </w:r>
    </w:p>
    <w:p>
      <w:pPr>
        <w:ind w:left="400"/>
      </w:pPr>
      <w:r>
        <w:t xml:space="preserve">대부분의 수집 모델은 </w:t>
      </w:r>
      <w:hyperlink r:id="rId11">
        <w:r>
          <w:rPr>
            <w:rStyle w:val="a6"/>
          </w:rPr>
          <w:t>앱</w:t>
        </w:r>
      </w:hyperlink>
      <w:r>
        <w:t>을 설치할 때 함께 제공됩니다. 앱 수집 모델은 연동 대상 시스템으로부터 수집된 데이터에서 필드를 추출하는데 필요한 모든 설정이 되어 있습니다.</w:t>
      </w:r>
    </w:p>
    <w:p>
      <w:pPr>
        <w:pStyle w:val="ae"/>
      </w:pPr>
      <w:r>
        <w:t>앱 수집 모델을 수정하거나 삭제하지 마세요. 앱의 동작에 문제를 일으킬 수 있습니다.</w:t>
      </w:r>
    </w:p>
    <w:p>
      <w:pPr>
        <w:pStyle w:val="a7"/>
      </w:pPr>
      <w:r>
        <w:t>정규화 규칙</w:t>
      </w:r>
    </w:p>
    <w:p>
      <w:r>
        <w:t>수집 모델은 로그 스키마에 따라 로그를 정규화하는 규칙을 제공합니다. 정규화 규칙은 로그 스키마, 입력된 로그 데이터를 가공하는데 필요한 쿼리문, 새로고침 주기로 구성됩니다.</w:t>
      </w:r>
    </w:p>
    <w:p>
      <w:r>
        <w:t>하나의 로그 데이터에 여러 가지 유형의 로그 레코드가 섞여 있을 수 있으므로 정규화 규칙들은 상호 배타적(mutially exclusive)이고 모든 것을 포괄(collectively exhaustive)할 수 있게 작성되어야 합니다(MECE 원칙). 어떤 로그 데이터에 A, B, C 세 가지 유형의 레코드가 섞여 있다고 하면, 수집 모델은 각각의 유형에 대응하는 세 가지 정규화 규칙을 포함하고 있어야 합니다. 팔로알토 네트웍스 방화벽 로그는 세션 로그와 침입탐지 로그로 구성됩니다. 이렇게 다른 유형의 로그 레코드는 각 레코드에 적합한 로그 스키마에 맞춰 정규화가 필요합니다.</w:t>
      </w:r>
    </w:p>
    <w:p>
      <w:r>
        <w:t>또한 로그 형식의 변경 가능성과 파싱 오류를 감안해 어느 정규화 규칙에도 해당하지 않거나, 정규화할 수 없는 로그 레코드를 보존하는 정규화 규칙도 필요합니다.</w:t>
      </w:r>
    </w:p>
    <w:p>
      <w:r>
        <w:t xml:space="preserve">제시된 그림은 </w:t>
      </w:r>
      <w:hyperlink r:id="rId12">
        <w:r>
          <w:rPr>
            <w:rStyle w:val="a6"/>
          </w:rPr>
          <w:t>Suricata</w:t>
        </w:r>
      </w:hyperlink>
      <w:r>
        <w:t xml:space="preserve"> 앱의 수집 모델 화면입니다.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w:t>
      </w:r>
      <w:r>
        <w:rPr>
          <w:b w:val="on"/>
        </w:rPr>
        <w:t>TLS</w:t>
      </w:r>
      <w:r>
        <w:t xml:space="preserve"> 등 정규화 규칙 외에 </w:t>
      </w:r>
      <w:r>
        <w:rPr>
          <w:b w:val="on"/>
        </w:rPr>
        <w:t>미분류</w:t>
      </w:r>
      <w:r>
        <w:t xml:space="preserve"> 규칙이 있는 것을 확인할 수 있습니다. </w:t>
      </w:r>
      <w:r>
        <w:rPr>
          <w:b w:val="on"/>
        </w:rPr>
        <w:t>미분류</w:t>
      </w:r>
      <w:r>
        <w:t xml:space="preserve"> 규칙의 </w:t>
      </w:r>
      <w:r>
        <w:rPr>
          <w:b w:val="on"/>
        </w:rPr>
        <w:t>스트림 쿼리</w:t>
      </w:r>
      <w:r>
        <w:t xml:space="preserve">는 입력으로 받은 데이터 중에서 </w:t>
      </w:r>
      <w:r>
        <w:rPr>
          <w:rStyle w:val="af4"/>
        </w:rPr>
        <w:t>event_type</w:t>
      </w:r>
      <w:r>
        <w:t xml:space="preserve"> 필드의 값이 없거나, 각 정규화 규칙에 정의된 값(</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)과 일치하지 않는 레코드를 찾아서 미분류로 분류하는 쿼리문입니다.</w:t>
      </w:r>
    </w:p>
    <w:p>
      <w:pPr>
        <w:pStyle w:val="4"/>
      </w:pPr>
      <w:r>
        <w:t>수집 모델 목록 조회/검색</w:t>
      </w:r>
    </w:p>
    <w:p>
      <w:r>
        <w:rPr>
          <w:b w:val="on"/>
        </w:rPr>
        <w:t>수집 &gt; 수집 모델</w:t>
      </w:r>
      <w:r>
        <w:t>에서 수집 모델 목록을 조회하거나 검색할 수 있습니다.</w:t>
      </w:r>
    </w:p>
    <w:p>
      <w:pPr>
        <w:numPr>
          <w:numId w:val="6"/>
        </w:numPr>
        <w:spacing w:before="0" w:after="0"/>
        <w:ind w:left="360" w:hanging="360"/>
      </w:pPr>
      <w:r>
        <w:rPr>
          <w:b w:val="on"/>
        </w:rPr>
        <w:t>이름</w:t>
      </w:r>
      <w:r>
        <w:t>: 수집 모델을 식별에 사용하는 이름</w:t>
      </w:r>
    </w:p>
    <w:p>
      <w:pPr>
        <w:numPr>
          <w:numId w:val="6"/>
        </w:numPr>
        <w:spacing w:before="0" w:after="0"/>
        <w:ind w:left="360" w:hanging="360"/>
      </w:pPr>
      <w:r>
        <w:rPr>
          <w:b w:val="on"/>
        </w:rPr>
        <w:t>유형</w:t>
      </w:r>
      <w:r>
        <w:t>: 실행할 수집기의 유형</w:t>
      </w:r>
    </w:p>
    <w:p>
      <w:pPr>
        <w:numPr>
          <w:numId w:val="6"/>
        </w:numPr>
        <w:spacing w:before="0" w:after="0"/>
        <w:ind w:left="360" w:hanging="360"/>
      </w:pPr>
      <w:r>
        <w:rPr>
          <w:b w:val="on"/>
        </w:rPr>
        <w:t>정규화 규칙</w:t>
      </w:r>
      <w:r>
        <w:t>: 수집 모델에 정의된 정규화 규칙 개수</w:t>
      </w:r>
    </w:p>
    <w:p>
      <w:pPr>
        <w:numPr>
          <w:numId w:val="6"/>
        </w:numPr>
        <w:spacing w:before="0" w:after="0"/>
        <w:ind w:left="360" w:hanging="360"/>
      </w:pPr>
      <w:r>
        <w:rPr>
          <w:b w:val="on"/>
        </w:rPr>
        <w:t>설명</w:t>
      </w:r>
      <w:r>
        <w:t>: 수집 모델에 대한 부가적인 정보</w:t>
      </w:r>
    </w:p>
    <w:p>
      <w:pPr>
        <w:numPr>
          <w:numId w:val="6"/>
        </w:numPr>
        <w:spacing w:before="0" w:after="0"/>
        <w:ind w:left="360" w:hanging="360"/>
      </w:pPr>
      <w:r>
        <w:rPr>
          <w:b w:val="on"/>
        </w:rPr>
        <w:t>수정일</w:t>
      </w:r>
      <w:r>
        <w:t>: 수집 모델이 생성된 날짜, 또는 마지막으로 수정한 날짜</w:t>
      </w:r>
    </w:p>
    <w:p>
      <w:r>
        <w:t xml:space="preserve">수집 모델 목록에서 특정한 수집 모델을 찾으려면 도구 모음에 있는 검색 도구를 사용하세요. 검색 도구는 </w:t>
      </w:r>
      <w:r>
        <w:rPr>
          <w:b w:val="on"/>
        </w:rPr>
        <w:t>이름</w:t>
      </w:r>
      <w:r>
        <w:t>에서 입력한 단어가 포함된 수집 모델을 찾아서 보여줍니다. 수집 모델 검색 도구는 대소문자를 구분하지 않습니다.</w:t>
      </w:r>
    </w:p>
    <w:p>
      <w:pPr>
        <w:pStyle w:val="4"/>
      </w:pPr>
      <w:r>
        <w:t>수집 모델 추가</w:t>
      </w:r>
    </w:p>
    <w:p>
      <w:r>
        <w:t>대부분의 운영 환경에서 앱 수집 모델을 이용하는 것으로 충분합니다. 그러나, 새로운 수집 모델이 필요한 경우, 수집 모델을 추가해 사용하세요.</w:t>
      </w:r>
    </w:p>
    <w:p>
      <w:r>
        <w:t>새 수집 모델을 추가하려면,</w:t>
      </w:r>
    </w:p>
    <w:p>
      <w:r>
        <w:rPr>
          <w:b w:val="on"/>
        </w:rPr>
        <w:t>수집 &gt; 수집 모델</w:t>
      </w:r>
      <w:r>
        <w:t xml:space="preserve">에서 도구 모음에 있는 </w:t>
      </w:r>
      <w:r>
        <w:rPr>
          <w:b w:val="on"/>
        </w:rPr>
        <w:t>추가</w:t>
      </w:r>
      <w:r>
        <w:t>를 클릭하세요.</w:t>
      </w:r>
    </w:p>
    <w:p>
      <w:hyperlink r:id="rId13">
        <w:r>
          <w:rPr>
            <w:rStyle w:val="a6"/>
          </w:rPr>
          <w:t>설정</w:t>
        </w:r>
      </w:hyperlink>
      <w:r>
        <w:t xml:space="preserve">과 </w:t>
      </w:r>
      <w:hyperlink r:id="rId14">
        <w:r>
          <w:rPr>
            <w:rStyle w:val="a6"/>
          </w:rPr>
          <w:t>정규화 규칙</w:t>
        </w:r>
      </w:hyperlink>
      <w:r>
        <w:t>에 필요한 값을 입력하거나 선택한 다음, 우측 상단에 있는 확인을 클릭하세요.</w:t>
      </w:r>
    </w:p>
    <w:p>
      <w:pPr>
        <w:pStyle w:val="a7"/>
      </w:pPr>
      <w:r>
        <w:t>설정</w:t>
      </w:r>
    </w:p>
    <w:p>
      <w:r>
        <w:rPr>
          <w:b w:val="on"/>
        </w:rPr>
        <w:t>설정</w:t>
      </w:r>
      <w:r>
        <w:t xml:space="preserve">에서 수집 모델의 </w:t>
      </w:r>
      <w:r>
        <w:rPr>
          <w:b w:val="on"/>
        </w:rPr>
        <w:t>이름</w:t>
      </w:r>
      <w:r>
        <w:t xml:space="preserve">, </w:t>
      </w:r>
      <w:r>
        <w:rPr>
          <w:b w:val="on"/>
        </w:rPr>
        <w:t>설명</w:t>
      </w:r>
      <w:r>
        <w:t xml:space="preserve">, </w:t>
      </w:r>
      <w:r>
        <w:rPr>
          <w:b w:val="on"/>
        </w:rPr>
        <w:t>유형</w:t>
      </w:r>
      <w:r>
        <w:t xml:space="preserve">, </w:t>
      </w:r>
      <w:r>
        <w:rPr>
          <w:b w:val="on"/>
        </w:rPr>
        <w:t>파서</w:t>
      </w:r>
      <w:r>
        <w:t>를 입력하거나 선택하세요.</w:t>
      </w:r>
    </w:p>
    <w:p>
      <w:pPr>
        <w:numPr>
          <w:numId w:val="8"/>
        </w:numPr>
        <w:spacing w:before="0" w:after="0"/>
        <w:ind w:left="360" w:hanging="360"/>
      </w:pPr>
      <w:r>
        <w:rPr>
          <w:b w:val="on"/>
        </w:rPr>
        <w:t>이름</w:t>
      </w:r>
      <w:r>
        <w:t>: 웹 콘솔에서 사용자가 수집 모델을 식별할 수 있도록 부여하는 이름</w:t>
      </w:r>
    </w:p>
    <w:p>
      <w:pPr>
        <w:numPr>
          <w:numId w:val="8"/>
        </w:numPr>
        <w:spacing w:before="0" w:after="0"/>
        <w:ind w:left="360" w:hanging="360"/>
      </w:pPr>
      <w:r>
        <w:rPr>
          <w:b w:val="on"/>
        </w:rPr>
        <w:t>설명</w:t>
      </w:r>
      <w:r>
        <w:t>: 수집 모델에 대한 설명. 수집 모델에 대한 부가적인 정보를 입력할 때 사용하세요.</w:t>
      </w:r>
    </w:p>
    <w:p>
      <w:pPr>
        <w:numPr>
          <w:numId w:val="8"/>
        </w:numPr>
        <w:spacing w:before="0" w:after="0"/>
        <w:ind w:left="360" w:hanging="360"/>
      </w:pPr>
      <w:r>
        <w:rPr>
          <w:b w:val="on"/>
        </w:rPr>
        <w:t>유형</w:t>
      </w:r>
      <w:r>
        <w:t>: 실행할 수집기의 유형(기본값: 선택 안 함).</w:t>
      </w:r>
    </w:p>
    <w:p>
      <w:pPr>
        <w:numPr>
          <w:numId w:val="8"/>
        </w:numPr>
        <w:spacing w:before="0" w:after="0"/>
        <w:ind w:left="360" w:hanging="360"/>
      </w:pPr>
      <w:r>
        <w:rPr>
          <w:b w:val="on"/>
        </w:rPr>
        <w:t>파서</w:t>
      </w:r>
      <w:r>
        <w:t>: 수집기로부터 전달받은 데이터를 처리할 파서의 이름. 입력 데이터가 이미 구조화되어 있는 경우, 파서를 선택하지 않을 수 있습니다(예: 유형이 JDBC 수집기인 경우).</w:t>
      </w:r>
    </w:p>
    <w:p>
      <w:pPr>
        <w:pStyle w:val="a7"/>
      </w:pPr>
      <w:r>
        <w:t>정규화 규칙</w:t>
      </w:r>
    </w:p>
    <w:p>
      <w:r>
        <w:t>정규화 규칙은 1개 이상 설정할 수 있습니다. 정규화 규칙은 입력 레코드를 서로 중복되지 않게 분류할 수 있어야 하고, 누락되는 레코드가 없도록(mutually exclusive, collectively exhaustive) 작성되어야 합니다.</w:t>
      </w:r>
    </w:p>
    <w:p>
      <w:pPr>
        <w:numPr>
          <w:numId w:val="9"/>
        </w:numPr>
        <w:spacing w:before="0" w:after="0"/>
        <w:ind w:left="360" w:hanging="360"/>
      </w:pPr>
      <w:r>
        <w:t xml:space="preserve">정규화 규칙을 추가하려면 </w:t>
      </w:r>
      <w:r>
        <w:rPr>
          <w:b w:val="on"/>
        </w:rPr>
        <w:t>+</w:t>
      </w:r>
      <w:r>
        <w:t xml:space="preserve"> 탭을 클릭하세요.</w:t>
      </w:r>
    </w:p>
    <w:p>
      <w:pPr>
        <w:numPr>
          <w:numId w:val="9"/>
        </w:numPr>
        <w:spacing w:before="0" w:after="0"/>
        <w:ind w:left="360" w:hanging="360"/>
      </w:pPr>
      <w:r>
        <w:t xml:space="preserve">정규화 규칙을 삭제하려면 탭에서 </w:t>
      </w:r>
      <w:r>
        <w:rPr>
          <w:b w:val="on"/>
        </w:rPr>
        <w:t>X</w:t>
      </w:r>
      <w:r>
        <w:t>를 클릭하세요.</w:t>
      </w:r>
    </w:p>
    <w:p>
      <w:pPr>
        <w:numPr>
          <w:numId w:val="10"/>
        </w:numPr>
        <w:spacing w:before="0" w:after="0"/>
        <w:ind w:left="360" w:hanging="360"/>
      </w:pPr>
      <w:r>
        <w:rPr>
          <w:b w:val="on"/>
        </w:rPr>
        <w:t>이름</w:t>
      </w:r>
      <w:r>
        <w:t>: 정규화 규칙을 식별할 수 있는 이름</w:t>
      </w:r>
    </w:p>
    <w:p>
      <w:pPr>
        <w:numPr>
          <w:numId w:val="10"/>
        </w:numPr>
        <w:spacing w:before="0" w:after="0"/>
        <w:ind w:left="360" w:hanging="360"/>
      </w:pPr>
      <w:r>
        <w:rPr>
          <w:b w:val="on"/>
        </w:rPr>
        <w:t>로그 스키마</w:t>
      </w:r>
      <w:r>
        <w:t>: 정규화 규칙에 적용할 로그 스키마</w:t>
      </w:r>
    </w:p>
    <w:p>
      <w:pPr>
        <w:numPr>
          <w:numId w:val="10"/>
        </w:numPr>
        <w:spacing w:before="0" w:after="0"/>
        <w:ind w:left="360" w:hanging="360"/>
      </w:pPr>
      <w:r>
        <w:rPr>
          <w:b w:val="on"/>
        </w:rPr>
        <w:t>스트림 쿼리</w:t>
      </w:r>
      <w:r>
        <w:t>: 파서가 적용된 데이터의 일부/전체를 로그 스키마와 매핑하는데 필요한 전처리 쿼리문</w:t>
      </w:r>
    </w:p>
    <w:p>
      <w:pPr>
        <w:numPr>
          <w:numId w:val="11"/>
        </w:numPr>
        <w:spacing w:before="0" w:after="0"/>
        <w:ind w:left="720" w:hanging="360"/>
      </w:pPr>
      <w:r>
        <w:t xml:space="preserve">보통 </w:t>
      </w:r>
      <w:hyperlink r:id="rId15">
        <w:r>
          <w:rPr>
            <w:rStyle w:val="a6"/>
          </w:rPr>
          <w:t>search</w:t>
        </w:r>
      </w:hyperlink>
      <w:r>
        <w:t xml:space="preserve"> 명령을 이용해 특정한 필드 값을 기준으로 입력 데이터를 필터링하는 쿼리문이 사용됩니다.</w:t>
      </w:r>
    </w:p>
    <w:p>
      <w:pPr>
        <w:numPr>
          <w:numId w:val="11"/>
        </w:numPr>
        <w:spacing w:before="0" w:after="0"/>
        <w:ind w:left="720" w:hanging="360"/>
      </w:pPr>
      <w:r>
        <w:t>입력 레코드의 필드 이름을 로그 스키마에 맞게 변경하거나, 비어 있는 필드에 값을 할당하는 쿼리문 등을 입력하세요.</w:t>
      </w:r>
    </w:p>
    <w:p>
      <w:pPr>
        <w:numPr>
          <w:numId w:val="11"/>
        </w:numPr>
        <w:spacing w:before="0" w:after="0"/>
        <w:ind w:left="720" w:hanging="360"/>
      </w:pPr>
      <w:r>
        <w:t>아래 예시와 같이 사번 필드(emp_key)를 매핑하는 용도로도 이용할 수 있습니다(CONNECT_PROFILE은 접속 프로파일의 이름).</w:t>
      </w:r>
    </w:p>
    <w:p>
      <w:pPr>
        <w:pStyle w:val="ae"/>
        <w:numPr>
          <w:numId w:val="11"/>
        </w:numPr>
        <w:spacing w:before="0" w:after="0"/>
        <w:ind w:left="720" w:hanging="360"/>
      </w:pPr>
      <w:r>
        <w:t>streamjoin emp_key [ dbquery CONNECT_PROFILE select emp_key, emp_name from emp ]</w:t>
      </w:r>
    </w:p>
    <w:p>
      <w:pPr>
        <w:numPr>
          <w:numId w:val="10"/>
        </w:numPr>
        <w:spacing w:before="0" w:after="0"/>
        <w:ind w:left="360" w:hanging="360"/>
      </w:pPr>
      <w:r>
        <w:rPr>
          <w:b w:val="on"/>
        </w:rPr>
        <w:t>새로 고침 주기</w:t>
      </w:r>
      <w:r>
        <w:t>: 스트림 쿼리의 상태를 초기화하는 주기(기본값: 60초, 0으로 지정하면 실시간 초기화)</w:t>
      </w:r>
    </w:p>
    <w:p>
      <w:pPr>
        <w:pStyle w:val="4"/>
      </w:pPr>
      <w:r>
        <w:t>수집 모델 수정</w:t>
      </w:r>
    </w:p>
    <w:p>
      <w:pPr>
        <w:pStyle w:val="ae"/>
      </w:pPr>
      <w:r>
        <w:t>기본/앱 수집 모델에 내장된 정규화 규칙을 수정하지 마세요. 앱의 동작에 문제를 일으킬 수 있습니다.</w:t>
      </w:r>
    </w:p>
    <w:p>
      <w:r>
        <w:t>수집 모델을 수정하려면,</w:t>
      </w:r>
    </w:p>
    <w:p>
      <w:r>
        <w:t xml:space="preserve">목록에서 수정할 수집 모델의 </w:t>
      </w:r>
      <w:r>
        <w:rPr>
          <w:b w:val="on"/>
        </w:rPr>
        <w:t>이름</w:t>
      </w:r>
      <w:r>
        <w:t>을 클릭하세요.</w:t>
      </w:r>
    </w:p>
    <w:p>
      <w:r>
        <w:rPr>
          <w:b w:val="on"/>
        </w:rPr>
        <w:t>수집 모델 수정</w:t>
      </w:r>
      <w:r>
        <w:t xml:space="preserve"> 화면에서 정보를 수정한 후 </w:t>
      </w:r>
      <w:r>
        <w:rPr>
          <w:b w:val="on"/>
        </w:rPr>
        <w:t>확인</w:t>
      </w:r>
      <w:r>
        <w:t>을 클릭하세요.</w:t>
      </w:r>
    </w:p>
    <w:p>
      <w:pPr>
        <w:numPr>
          <w:numId w:val="13"/>
        </w:numPr>
        <w:spacing w:before="0" w:after="0"/>
        <w:ind w:left="360" w:hanging="360"/>
      </w:pPr>
      <w:r>
        <w:t xml:space="preserve">수정할 속성에 대한 설명은 </w:t>
      </w:r>
      <w:hyperlink r:id="rId16">
        <w:r>
          <w:rPr>
            <w:rStyle w:val="a6"/>
          </w:rPr>
          <w:t>수집 모델 추가</w:t>
        </w:r>
      </w:hyperlink>
      <w:r>
        <w:t>를 참조하세요.</w:t>
      </w:r>
    </w:p>
    <w:p>
      <w:pPr>
        <w:numPr>
          <w:numId w:val="13"/>
        </w:numPr>
        <w:spacing w:before="0" w:after="0"/>
        <w:ind w:left="360" w:hanging="360"/>
      </w:pPr>
      <w:r>
        <w:rPr>
          <w:b w:val="on"/>
        </w:rPr>
        <w:t>유형</w:t>
      </w:r>
      <w:r>
        <w:t>은 수정할 수 없습니다. 유형을 수정하려면 수집 모델을 삭제하고 다시 생성하세요.</w:t>
      </w:r>
    </w:p>
    <w:p>
      <w:pPr>
        <w:pStyle w:val="4"/>
      </w:pPr>
      <w:r>
        <w:t>수집 모델 삭제</w:t>
      </w:r>
    </w:p>
    <w:p>
      <w:pPr>
        <w:pStyle w:val="ae"/>
      </w:pPr>
      <w:r>
        <w:t>기본/앱 수집 모델을 삭제하지 마세요. 앱의 동작에 문제를 일으킬 수 있습니다.</w:t>
      </w:r>
    </w:p>
    <w:p>
      <w:r>
        <w:t>수집 모델을 삭제하려면,</w:t>
      </w:r>
    </w:p>
    <w:p>
      <w:r>
        <w:t>목록에서 삭제할 수집 모델 정보가 있는 행의 체크박스를 선택하세요.</w:t>
      </w:r>
    </w:p>
    <w:p>
      <w:r>
        <w:t xml:space="preserve">도구 모음에서 </w:t>
      </w:r>
      <w:r>
        <w:rPr>
          <w:b w:val="on"/>
        </w:rPr>
        <w:t>삭제</w:t>
      </w:r>
      <w:r>
        <w:t>를 클릭하세요.</w:t>
      </w:r>
    </w:p>
    <w:p>
      <w:r>
        <w:rPr>
          <w:b w:val="on"/>
        </w:rPr>
        <w:t>수집 모델 삭제</w:t>
      </w:r>
      <w:r>
        <w:t xml:space="preserve"> 대화상자에서 삭제할 수집 모델 목록을 확인한 후 </w:t>
      </w:r>
      <w:r>
        <w:rPr>
          <w:b w:val="on"/>
        </w:rPr>
        <w:t>삭제</w:t>
      </w:r>
      <w:r>
        <w:t xml:space="preserve">를 클릭하세요. 삭제하지 않으려면 </w:t>
      </w:r>
      <w:r>
        <w:rPr>
          <w:b w:val="on"/>
        </w:rPr>
        <w:t>취소</w:t>
      </w:r>
      <w:r>
        <w:t>를 클릭하세요.</w:t>
      </w:r>
    </w:p>
    <w:p>
      <w:r>
        <w:t xml:space="preserve">수집 모델을 삭제하지 못하는 경우, </w:t>
      </w:r>
      <w:r>
        <w:rPr>
          <w:b w:val="on"/>
        </w:rPr>
        <w:t>수집 모델 식제 실패</w:t>
      </w:r>
      <w:r>
        <w:t xml:space="preserve"> 대화상자에서 실패 원인을 확인할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logpresso.store/ko/apps/suricata"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