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차단 연동</w:t>
      </w:r>
    </w:p>
    <w:p>
      <w:pPr>
        <w:pStyle w:val="4"/>
      </w:pPr>
      <w:r>
        <w:t>개요</w:t>
      </w:r>
    </w:p>
    <w:p>
      <w:r>
        <w:rPr>
          <w:b w:val="on"/>
        </w:rPr>
        <w:t>차단 연동</w:t>
      </w:r>
      <w:r>
        <w:t xml:space="preserve">은 로그프레소 소나가 </w:t>
      </w:r>
      <w:hyperlink r:id="rId10">
        <w:r>
          <w:rPr>
            <w:rStyle w:val="a6"/>
          </w:rPr>
          <w:t>실시간</w:t>
        </w:r>
      </w:hyperlink>
      <w:r>
        <w:t xml:space="preserve"> 또는 </w:t>
      </w:r>
      <w:hyperlink r:id="rId11">
        <w:r>
          <w:rPr>
            <w:rStyle w:val="a6"/>
          </w:rPr>
          <w:t>배치</w:t>
        </w:r>
      </w:hyperlink>
      <w:r>
        <w:t xml:space="preserve"> 탐지 시나리오를 통해 탐지한 공격자의 IP 주소를 연동 대상(예: 방화벽, IPS와 같은 보안 장비 또는 서비스)으로 전달하여 자동으로 차단하는 기능입니다.</w:t>
      </w:r>
    </w:p>
    <w:p>
      <w:r>
        <w:t xml:space="preserve">소나에서 차단 연동을 구성하면, 탐지된 IP 주소는 지정된 </w:t>
      </w:r>
      <w:hyperlink r:id="rId12">
        <w:r>
          <w:rPr>
            <w:rStyle w:val="a6"/>
          </w:rPr>
          <w:t>주소 그룹</w:t>
        </w:r>
      </w:hyperlink>
      <w:r>
        <w:t>에 자동 등록되며, 이 주소 그룹과 연동된 대상은 해당 IP 주소를 자동으로 차단합니다.</w:t>
      </w:r>
    </w:p>
    <w:p>
      <w:hyperlink r:id="rId13">
        <w:r>
          <w:rPr>
            <w:rStyle w:val="a6"/>
          </w:rPr>
          <w:t>플레이북</w:t>
        </w:r>
      </w:hyperlink>
      <w:r>
        <w:t xml:space="preserve">은 </w:t>
      </w:r>
      <w:hyperlink r:id="rId14">
        <w:r>
          <w:rPr>
            <w:rStyle w:val="a6"/>
          </w:rPr>
          <w:t>블랙리스트 추가</w:t>
        </w:r>
      </w:hyperlink>
      <w:r>
        <w:t xml:space="preserve"> 작업을 통해 자동화된 차단 연동을 수행할 수 있습니다.</w:t>
      </w:r>
    </w:p>
    <w:p>
      <w:r>
        <w:t xml:space="preserve">이 기능을 사용하려면, 먼저 연동 대상과 통신할 수 있도록 </w:t>
      </w:r>
      <w:hyperlink r:id="rId15">
        <w:r>
          <w:rPr>
            <w:rStyle w:val="a6"/>
          </w:rPr>
          <w:t>접속 프로파일</w:t>
        </w:r>
      </w:hyperlink>
      <w:r>
        <w:t>을 설정해야 합니다.</w:t>
      </w:r>
    </w:p>
    <w:p>
      <w:pPr>
        <w:pStyle w:val="4"/>
      </w:pPr>
      <w:r>
        <w:t>차단 연동 설정 목록 조회</w:t>
      </w:r>
    </w:p>
    <w:p>
      <w:r>
        <w:rPr>
          <w:b w:val="on"/>
        </w:rPr>
        <w:t>시스템 &gt; 차단 연동</w:t>
      </w:r>
      <w:r>
        <w:t xml:space="preserve"> 메뉴에서 구성된 차단 연동 설정 목록을 조회할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실행</w:t>
      </w:r>
      <w:r>
        <w:t>: 차단 연동 설정 상태를 나타내는 토글 스위치 (</w:t>
      </w:r>
      <w:r>
        <w:t xml:space="preserve">: 활성화됨, </w:t>
      </w:r>
      <w:r>
        <w:t>: 비활성화됨)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차단 연동 설정의 고유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차단 모델</w:t>
      </w:r>
      <w:r>
        <w:t>: 연동 대상과 통신하는 방식을 정의하는 모델. 차단 모델을 지원하는 앱을 설치하면 목록에 자동으로 추가됩니다.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주소 그룹</w:t>
      </w:r>
      <w:r>
        <w:t xml:space="preserve">: 차단 대상 IP 주소가 등록되는 </w:t>
      </w:r>
      <w:hyperlink r:id="rId16">
        <w:r>
          <w:rPr>
            <w:rStyle w:val="a6"/>
          </w:rPr>
          <w:t>주소 그룹</w:t>
        </w:r>
      </w:hyperlink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해당 차단 연동 설정이 마지막으로 수정되거나 추가된 날짜</w:t>
      </w:r>
    </w:p>
    <w:p>
      <w:r>
        <w:t xml:space="preserve">특정 설정을 찾으려면 목록 좌측 상단의 검색창에 키워드를 입력하세요. </w:t>
      </w:r>
      <w:r>
        <w:rPr>
          <w:b w:val="on"/>
        </w:rPr>
        <w:t>이름</w:t>
      </w:r>
      <w:r>
        <w:t>에 해당 키워드가 포함된 설정만 검색되며, 대소문자는 구분하지 않습니다.</w:t>
      </w:r>
    </w:p>
    <w:p>
      <w:pPr>
        <w:pStyle w:val="a7"/>
      </w:pPr>
      <w:r>
        <w:t>차단 연동 설정 목록 다운로드</w:t>
      </w:r>
    </w:p>
    <w:p>
      <w:r>
        <w:t xml:space="preserve">차단 연동 목록을 로컬 PC에 파일로 저장하려면, 도구 모음에서 </w:t>
      </w:r>
      <w:r>
        <w:rPr>
          <w:b w:val="on"/>
        </w:rPr>
        <w:t>다운로드</w:t>
      </w:r>
      <w:r>
        <w:t xml:space="preserve"> 버튼을 클릭하세요.</w:t>
      </w:r>
    </w:p>
    <w:p>
      <w:pPr>
        <w:pStyle w:val="a7"/>
      </w:pPr>
      <w:r>
        <w:t>차단 연동 설정 목록 새로 고침</w:t>
      </w:r>
    </w:p>
    <w:p>
      <w:r>
        <w:t xml:space="preserve">차단 연동 목록을 최신 정보로 조회하려면 도구 모음에서 </w:t>
      </w:r>
      <w:r>
        <w:rPr>
          <w:b w:val="on"/>
        </w:rPr>
        <w:t>새로 고침</w:t>
      </w:r>
      <w:r>
        <w:t xml:space="preserve"> 버튼을 클릭하세요.</w:t>
      </w:r>
    </w:p>
    <w:p>
      <w:pPr>
        <w:pStyle w:val="4"/>
      </w:pPr>
      <w:r>
        <w:t>차단 연동 설정 추가</w:t>
      </w:r>
    </w:p>
    <w:p>
      <w:r>
        <w:t>새로운 차단 연동 설정을 추가하려면,</w:t>
      </w:r>
    </w:p>
    <w:p>
      <w:r>
        <w:rPr>
          <w:b w:val="on"/>
        </w:rPr>
        <w:t>시스템 &gt; 차단 연동</w:t>
      </w:r>
      <w:r>
        <w:t xml:space="preserve"> 메뉴에서 목록 우측 상단 </w:t>
      </w:r>
      <w:r>
        <w:rPr>
          <w:b w:val="on"/>
        </w:rPr>
        <w:t>추가</w:t>
      </w:r>
      <w:r>
        <w:t xml:space="preserve"> 버튼을 클릭하세요.</w:t>
      </w:r>
    </w:p>
    <w:p>
      <w:r>
        <w:rPr>
          <w:b w:val="on"/>
        </w:rPr>
        <w:t>차단 연동 추가</w:t>
      </w:r>
      <w:r>
        <w:t xml:space="preserve"> 화면에서 다음 항목을 입력하거나 선택하세요.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차단 연동 설정을 식별할 고유 이름(최대 50자)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차단 연동 설정에 대한 설명(최대 2,000자)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차단 연동 모델</w:t>
      </w:r>
      <w:r>
        <w:t>: 연동 대상과 통신 방식을 정의하는 모델 목록. 차단 연동을 지원하는 앱을 설치하면 목록에 모델이 자동으로 추가됩니다.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접속 프로파일</w:t>
      </w:r>
      <w:r>
        <w:t xml:space="preserve">: 연동 대상과 통신할 때 사용할 </w:t>
      </w:r>
      <w:hyperlink r:id="rId17">
        <w:r>
          <w:rPr>
            <w:rStyle w:val="a6"/>
          </w:rPr>
          <w:t>접속 프로파일</w:t>
        </w:r>
      </w:hyperlink>
      <w:r>
        <w:t>. 선택한 모델에 따라 호환 가능한 접속 프로파일만 목록에 표시됩니다.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주소 그룹</w:t>
      </w:r>
      <w:r>
        <w:t xml:space="preserve">: IP 주소를 등록할 </w:t>
      </w:r>
      <w:hyperlink r:id="rId18">
        <w:r>
          <w:rPr>
            <w:rStyle w:val="a6"/>
          </w:rPr>
          <w:t>주소 그룹</w:t>
        </w:r>
      </w:hyperlink>
      <w:r>
        <w:t>. 필요 시 새 주소 그룹을 추가해 사용할 수 있습니다.</w:t>
      </w:r>
    </w:p>
    <w:p>
      <w:r>
        <w:t xml:space="preserve">차단 연동 모델을 선택하면 해당 모델에 따라 필요한 </w:t>
      </w:r>
      <w:r>
        <w:rPr>
          <w:b w:val="on"/>
        </w:rPr>
        <w:t>세부 설정</w:t>
      </w:r>
      <w:r>
        <w:t xml:space="preserve"> 항목이 아래에 나타납니다. 항목을 입력한 후 </w:t>
      </w:r>
      <w:r>
        <w:rPr>
          <w:b w:val="on"/>
        </w:rPr>
        <w:t>확인</w:t>
      </w:r>
      <w:r>
        <w:t>을 클릭하세요.</w:t>
      </w:r>
    </w:p>
    <w:p>
      <w:pPr>
        <w:pStyle w:val="4"/>
      </w:pPr>
      <w:r>
        <w:t>차단 연동 설정 수정</w:t>
      </w:r>
    </w:p>
    <w:p>
      <w:r>
        <w:t>기존 차단 연동 설정을 수정하려면,</w:t>
      </w:r>
    </w:p>
    <w:p>
      <w:hyperlink r:id="rId19">
        <w:r>
          <w:rPr>
            <w:rStyle w:val="a6"/>
          </w:rPr>
          <w:t>차단 연동 설정 목록</w:t>
        </w:r>
      </w:hyperlink>
      <w:r>
        <w:t xml:space="preserve">에서 수정할 차단 연동 설정의 </w:t>
      </w:r>
      <w:r>
        <w:rPr>
          <w:b w:val="on"/>
        </w:rPr>
        <w:t>이름</w:t>
      </w:r>
      <w:r>
        <w:t>을 클릭하세요.</w:t>
      </w:r>
    </w:p>
    <w:p>
      <w:r>
        <w:rPr>
          <w:b w:val="on"/>
        </w:rPr>
        <w:t>차단 연동 설정 변경</w:t>
      </w:r>
      <w:r>
        <w:t xml:space="preserve"> 화면에서 필요한 정보를 수정한 뒤, 우측 상단의 </w:t>
      </w:r>
      <w:r>
        <w:rPr>
          <w:b w:val="on"/>
        </w:rPr>
        <w:t>확인</w:t>
      </w:r>
      <w:r>
        <w:t xml:space="preserve"> 버튼을 클릭하세요. 다음 그림은 </w:t>
      </w:r>
      <w:hyperlink r:id="rId20">
        <w:r>
          <w:rPr>
            <w:rStyle w:val="a6"/>
          </w:rPr>
          <w:t>블루맥스 NGF</w:t>
        </w:r>
      </w:hyperlink>
      <w:r>
        <w:t>의 차단 연동 설정 변경 예시입니다.</w:t>
      </w:r>
    </w:p>
    <w:p>
      <w:pPr>
        <w:pStyle w:val="4"/>
      </w:pPr>
      <w:r>
        <w:t>차단 연동 설정 삭제</w:t>
      </w:r>
    </w:p>
    <w:p>
      <w:r>
        <w:t>불필요한 차단 연동 설정을 삭제하려면,</w:t>
      </w:r>
    </w:p>
    <w:p>
      <w:hyperlink r:id="rId21">
        <w:r>
          <w:rPr>
            <w:rStyle w:val="a6"/>
          </w:rPr>
          <w:t>차단 연동 목록</w:t>
        </w:r>
      </w:hyperlink>
      <w:r>
        <w:t xml:space="preserve">에서 삭제할 차단 연동 설정의 </w:t>
      </w:r>
      <w:r>
        <w:rPr>
          <w:b w:val="on"/>
        </w:rPr>
        <w:t>이름</w:t>
      </w:r>
      <w:r>
        <w:t>을 선택하세요.</w:t>
      </w:r>
    </w:p>
    <w:p>
      <w:r>
        <w:t xml:space="preserve">도구 모음에서 </w:t>
      </w:r>
      <w:r>
        <w:rPr>
          <w:b w:val="on"/>
        </w:rPr>
        <w:t>삭제</w:t>
      </w:r>
      <w:r>
        <w:t xml:space="preserve"> 버튼을 클릭하세요.</w:t>
      </w:r>
    </w:p>
    <w:p>
      <w:r>
        <w:rPr>
          <w:b w:val="on"/>
        </w:rPr>
        <w:t>차단 연동 설정 삭제</w:t>
      </w:r>
      <w:r>
        <w:t xml:space="preserve"> 대화상자에서 삭제할 항목 목록을 확인한 뒤 </w:t>
      </w:r>
      <w:r>
        <w:rPr>
          <w:b w:val="on"/>
        </w:rPr>
        <w:t>삭제</w:t>
      </w:r>
      <w:r>
        <w:t xml:space="preserve"> 버튼을 클릭하세요. 삭제를 원하지 않을 경우 </w:t>
      </w:r>
      <w:r>
        <w:rPr>
          <w:b w:val="on"/>
        </w:rPr>
        <w:t>취소</w:t>
      </w:r>
      <w:r>
        <w:t>를 클릭하세요.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logpresso.store/ko/apps/bluemax-ngf" TargetMode="External" Type="http://schemas.openxmlformats.org/officeDocument/2006/relationships/hyperlink"/><Relationship Id="rId21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